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2EB" w:rsidRDefault="0076078A" w:rsidP="0076078A">
      <w:pPr>
        <w:jc w:val="center"/>
      </w:pPr>
      <w:r>
        <w:t>ASAMBLEA EXTRAORDINARIA 03.03.25</w:t>
      </w:r>
    </w:p>
    <w:p w:rsidR="0076078A" w:rsidRDefault="0076078A" w:rsidP="0076078A">
      <w:pPr>
        <w:jc w:val="center"/>
      </w:pPr>
    </w:p>
    <w:p w:rsidR="0076078A" w:rsidRPr="0076078A" w:rsidRDefault="0076078A" w:rsidP="0076078A">
      <w:pPr>
        <w:rPr>
          <w:b/>
        </w:rPr>
      </w:pPr>
      <w:r w:rsidRPr="0076078A">
        <w:rPr>
          <w:b/>
        </w:rPr>
        <w:t>I</w:t>
      </w:r>
      <w:r w:rsidRPr="0076078A">
        <w:rPr>
          <w:b/>
        </w:rPr>
        <w:tab/>
        <w:t xml:space="preserve">TEMA PRINCIPAL </w:t>
      </w:r>
      <w:proofErr w:type="gramStart"/>
      <w:r w:rsidRPr="0076078A">
        <w:rPr>
          <w:b/>
        </w:rPr>
        <w:t>( PMG</w:t>
      </w:r>
      <w:proofErr w:type="gramEnd"/>
      <w:r w:rsidRPr="0076078A">
        <w:rPr>
          <w:b/>
        </w:rPr>
        <w:t>)</w:t>
      </w:r>
    </w:p>
    <w:p w:rsidR="0076078A" w:rsidRDefault="0076078A" w:rsidP="0076078A">
      <w:pPr>
        <w:pStyle w:val="Prrafodelista"/>
        <w:numPr>
          <w:ilvl w:val="0"/>
          <w:numId w:val="1"/>
        </w:numPr>
      </w:pPr>
      <w:r>
        <w:t>Comunicado MINSAL</w:t>
      </w:r>
    </w:p>
    <w:p w:rsidR="0076078A" w:rsidRDefault="0076078A" w:rsidP="0076078A">
      <w:pPr>
        <w:pStyle w:val="Prrafodelista"/>
        <w:numPr>
          <w:ilvl w:val="0"/>
          <w:numId w:val="1"/>
        </w:numPr>
      </w:pPr>
      <w:r>
        <w:t>Comunicado FEDASAP</w:t>
      </w:r>
    </w:p>
    <w:p w:rsidR="0076078A" w:rsidRDefault="0076078A" w:rsidP="0076078A">
      <w:pPr>
        <w:pStyle w:val="Prrafodelista"/>
        <w:numPr>
          <w:ilvl w:val="0"/>
          <w:numId w:val="1"/>
        </w:numPr>
      </w:pPr>
      <w:r>
        <w:t>Comunicado  AFUSSAV</w:t>
      </w:r>
    </w:p>
    <w:p w:rsidR="0076078A" w:rsidRDefault="0076078A" w:rsidP="0076078A">
      <w:pPr>
        <w:pStyle w:val="Prrafodelista"/>
        <w:numPr>
          <w:ilvl w:val="0"/>
          <w:numId w:val="1"/>
        </w:numPr>
      </w:pPr>
      <w:r>
        <w:t>Comunicaciones con AFAS</w:t>
      </w:r>
    </w:p>
    <w:p w:rsidR="0076078A" w:rsidRDefault="0076078A" w:rsidP="0076078A">
      <w:pPr>
        <w:pStyle w:val="Prrafodelista"/>
        <w:numPr>
          <w:ilvl w:val="0"/>
          <w:numId w:val="1"/>
        </w:numPr>
      </w:pPr>
      <w:r>
        <w:t>PROPUESTAS BASES;</w:t>
      </w:r>
    </w:p>
    <w:p w:rsidR="0076078A" w:rsidRDefault="0076078A" w:rsidP="0076078A">
      <w:pPr>
        <w:pStyle w:val="Prrafodelista"/>
        <w:numPr>
          <w:ilvl w:val="1"/>
          <w:numId w:val="1"/>
        </w:numPr>
      </w:pPr>
      <w:r>
        <w:t>MOVILIZACIÓN ASCENDENTE</w:t>
      </w:r>
    </w:p>
    <w:p w:rsidR="0076078A" w:rsidRDefault="0076078A" w:rsidP="0076078A">
      <w:pPr>
        <w:pStyle w:val="Prrafodelista"/>
        <w:numPr>
          <w:ilvl w:val="2"/>
          <w:numId w:val="1"/>
        </w:numPr>
      </w:pPr>
      <w:r>
        <w:t>CARTELES</w:t>
      </w:r>
    </w:p>
    <w:p w:rsidR="0076078A" w:rsidRDefault="0076078A" w:rsidP="0076078A">
      <w:pPr>
        <w:pStyle w:val="Prrafodelista"/>
        <w:numPr>
          <w:ilvl w:val="2"/>
          <w:numId w:val="1"/>
        </w:numPr>
      </w:pPr>
      <w:r>
        <w:t>CIERRE</w:t>
      </w:r>
    </w:p>
    <w:p w:rsidR="0076078A" w:rsidRDefault="0076078A" w:rsidP="0076078A">
      <w:pPr>
        <w:pStyle w:val="Prrafodelista"/>
        <w:numPr>
          <w:ilvl w:val="2"/>
          <w:numId w:val="1"/>
        </w:numPr>
      </w:pPr>
      <w:r>
        <w:t>ETC….</w:t>
      </w:r>
    </w:p>
    <w:p w:rsidR="0076078A" w:rsidRDefault="0076078A" w:rsidP="0076078A">
      <w:pPr>
        <w:pStyle w:val="Prrafodelista"/>
        <w:numPr>
          <w:ilvl w:val="1"/>
          <w:numId w:val="1"/>
        </w:numPr>
      </w:pPr>
      <w:r>
        <w:t>PARO</w:t>
      </w:r>
    </w:p>
    <w:p w:rsidR="0076078A" w:rsidRDefault="0076078A" w:rsidP="0076078A">
      <w:r w:rsidRPr="0076078A">
        <w:t>I</w:t>
      </w:r>
      <w:r>
        <w:t>I</w:t>
      </w:r>
      <w:r w:rsidRPr="0076078A">
        <w:tab/>
        <w:t>TEMA</w:t>
      </w:r>
      <w:r>
        <w:t>S VARIOS AFUSSAV</w:t>
      </w:r>
    </w:p>
    <w:p w:rsidR="0076078A" w:rsidRDefault="0076078A" w:rsidP="0076078A">
      <w:pPr>
        <w:pStyle w:val="Prrafodelista"/>
        <w:numPr>
          <w:ilvl w:val="0"/>
          <w:numId w:val="2"/>
        </w:numPr>
      </w:pPr>
      <w:r>
        <w:t>PÁGINA WEB ACTUALIZADA CON VARIAS NOVEDADES Y EVIDENCIAS DE GESTIÓN:</w:t>
      </w:r>
    </w:p>
    <w:p w:rsidR="0076078A" w:rsidRDefault="00572603" w:rsidP="0076078A">
      <w:pPr>
        <w:pStyle w:val="Prrafodelista"/>
        <w:numPr>
          <w:ilvl w:val="1"/>
          <w:numId w:val="2"/>
        </w:numPr>
      </w:pPr>
      <w:r>
        <w:t>14</w:t>
      </w:r>
      <w:r w:rsidR="0076078A">
        <w:t xml:space="preserve"> Noticias de este 2025 ( malas y buenas)</w:t>
      </w:r>
    </w:p>
    <w:p w:rsidR="00E27DB4" w:rsidRDefault="00E27DB4" w:rsidP="0076078A">
      <w:pPr>
        <w:pStyle w:val="Prrafodelista"/>
        <w:numPr>
          <w:ilvl w:val="1"/>
          <w:numId w:val="2"/>
        </w:numPr>
      </w:pPr>
      <w:r>
        <w:t xml:space="preserve">Avances en TT, hay salió la Res. de la SPP </w:t>
      </w:r>
      <w:proofErr w:type="gramStart"/>
      <w:r>
        <w:t>( N</w:t>
      </w:r>
      <w:proofErr w:type="gramEnd"/>
      <w:r>
        <w:t xml:space="preserve">° 172/25) que reglamenta el 1° proceso de postulación 2025 y en reunión del 19.02.25 se acordó el proceso y durante la presente semana se publicaría la información para ingresar los </w:t>
      </w:r>
      <w:proofErr w:type="spellStart"/>
      <w:r>
        <w:t>Ants</w:t>
      </w:r>
      <w:proofErr w:type="spellEnd"/>
      <w:r>
        <w:t>. antes del 14.03.25.</w:t>
      </w:r>
    </w:p>
    <w:p w:rsidR="00E27DB4" w:rsidRDefault="00E27DB4" w:rsidP="0076078A">
      <w:pPr>
        <w:pStyle w:val="Prrafodelista"/>
        <w:numPr>
          <w:ilvl w:val="1"/>
          <w:numId w:val="2"/>
        </w:numPr>
      </w:pPr>
      <w:r>
        <w:t xml:space="preserve">Activación de mesa </w:t>
      </w:r>
      <w:r w:rsidR="0038594C">
        <w:t>de RRLL, con novedades, avances, y programación mensual( reunión del 19.02.2)</w:t>
      </w:r>
    </w:p>
    <w:p w:rsidR="0038594C" w:rsidRDefault="00CA64B9" w:rsidP="0076078A">
      <w:pPr>
        <w:pStyle w:val="Prrafodelista"/>
        <w:numPr>
          <w:ilvl w:val="1"/>
          <w:numId w:val="2"/>
        </w:numPr>
      </w:pPr>
      <w:r>
        <w:t>Compromiso de reactivar mesa VALS para marzo 2025</w:t>
      </w:r>
    </w:p>
    <w:p w:rsidR="006E7086" w:rsidRDefault="006E7086" w:rsidP="0076078A">
      <w:pPr>
        <w:pStyle w:val="Prrafodelista"/>
        <w:numPr>
          <w:ilvl w:val="1"/>
          <w:numId w:val="2"/>
        </w:numPr>
      </w:pPr>
      <w:r>
        <w:t>Charla de incentivo al retiro del 20.02.25</w:t>
      </w:r>
    </w:p>
    <w:p w:rsidR="006E7086" w:rsidRDefault="006E7086" w:rsidP="0076078A">
      <w:pPr>
        <w:pStyle w:val="Prrafodelista"/>
        <w:numPr>
          <w:ilvl w:val="1"/>
          <w:numId w:val="2"/>
        </w:numPr>
      </w:pPr>
      <w:r>
        <w:t>Avance activo de mesa VCM</w:t>
      </w:r>
    </w:p>
    <w:p w:rsidR="008E5620" w:rsidRDefault="008E5620" w:rsidP="0076078A">
      <w:pPr>
        <w:pStyle w:val="Prrafodelista"/>
        <w:numPr>
          <w:ilvl w:val="1"/>
          <w:numId w:val="2"/>
        </w:numPr>
      </w:pPr>
      <w:r>
        <w:t>Se han concretado varios traslados, algunos en proceso, y la administración estaría protocolizando dichas gestiones que de seguro serán más restrictivas</w:t>
      </w:r>
    </w:p>
    <w:p w:rsidR="008E5620" w:rsidRDefault="008E5620" w:rsidP="0076078A">
      <w:pPr>
        <w:pStyle w:val="Prrafodelista"/>
        <w:numPr>
          <w:ilvl w:val="1"/>
          <w:numId w:val="2"/>
        </w:numPr>
      </w:pPr>
      <w:r>
        <w:t>Reunión con Delegado Presidencial</w:t>
      </w:r>
    </w:p>
    <w:p w:rsidR="008E5620" w:rsidRDefault="008E5620" w:rsidP="0076078A">
      <w:pPr>
        <w:pStyle w:val="Prrafodelista"/>
        <w:numPr>
          <w:ilvl w:val="1"/>
          <w:numId w:val="2"/>
        </w:numPr>
      </w:pPr>
      <w:r>
        <w:t>Reclamo AFUSSAV a la CGR por nuevo protocolo de capacitación</w:t>
      </w:r>
    </w:p>
    <w:p w:rsidR="008E5620" w:rsidRDefault="008E5620" w:rsidP="0076078A">
      <w:pPr>
        <w:pStyle w:val="Prrafodelista"/>
        <w:numPr>
          <w:ilvl w:val="1"/>
          <w:numId w:val="2"/>
        </w:numPr>
      </w:pPr>
      <w:r>
        <w:t>8M</w:t>
      </w:r>
    </w:p>
    <w:p w:rsidR="004F318E" w:rsidRDefault="004F318E" w:rsidP="004F318E">
      <w:pPr>
        <w:pStyle w:val="Prrafodelista"/>
        <w:numPr>
          <w:ilvl w:val="1"/>
          <w:numId w:val="2"/>
        </w:numPr>
      </w:pPr>
      <w:r>
        <w:t>C</w:t>
      </w:r>
      <w:r w:rsidRPr="004F318E">
        <w:t xml:space="preserve">ambio de cuenta de Ahorro a </w:t>
      </w:r>
      <w:proofErr w:type="spellStart"/>
      <w:r w:rsidRPr="004F318E">
        <w:t>cta</w:t>
      </w:r>
      <w:proofErr w:type="spellEnd"/>
      <w:r w:rsidRPr="004F318E">
        <w:t xml:space="preserve"> </w:t>
      </w:r>
      <w:proofErr w:type="spellStart"/>
      <w:r w:rsidRPr="004F318E">
        <w:t>Cte</w:t>
      </w:r>
      <w:proofErr w:type="spellEnd"/>
      <w:r w:rsidRPr="004F318E">
        <w:t xml:space="preserve"> , de acuerdo a lo solicitado en asamblea del mes de Diciembre, y que esta </w:t>
      </w:r>
      <w:proofErr w:type="spellStart"/>
      <w:r w:rsidRPr="004F318E">
        <w:t>estara</w:t>
      </w:r>
      <w:proofErr w:type="spellEnd"/>
      <w:r w:rsidRPr="004F318E">
        <w:t>́ operativa en pleno a mediados de Marzo</w:t>
      </w:r>
    </w:p>
    <w:p w:rsidR="00CA64B9" w:rsidRDefault="00CA64B9" w:rsidP="008E5620">
      <w:pPr>
        <w:pStyle w:val="Prrafodelista"/>
        <w:ind w:left="1440"/>
      </w:pPr>
    </w:p>
    <w:p w:rsidR="0038594C" w:rsidRDefault="006120EC" w:rsidP="0076078A">
      <w:pPr>
        <w:pStyle w:val="Prrafodelista"/>
        <w:numPr>
          <w:ilvl w:val="1"/>
          <w:numId w:val="2"/>
        </w:numPr>
      </w:pPr>
      <w:r>
        <w:t>Se pronostica una Asamblea Ordinaria a fines de marzo sobre:</w:t>
      </w:r>
    </w:p>
    <w:p w:rsidR="006120EC" w:rsidRDefault="006120EC" w:rsidP="008E5620">
      <w:pPr>
        <w:pStyle w:val="Prrafodelista"/>
        <w:numPr>
          <w:ilvl w:val="2"/>
          <w:numId w:val="2"/>
        </w:numPr>
      </w:pPr>
      <w:r>
        <w:t>Planteamiento de seguro legal</w:t>
      </w:r>
    </w:p>
    <w:p w:rsidR="008E5620" w:rsidRDefault="008E5620" w:rsidP="008E5620">
      <w:pPr>
        <w:pStyle w:val="Prrafodelista"/>
        <w:numPr>
          <w:ilvl w:val="2"/>
          <w:numId w:val="2"/>
        </w:numPr>
      </w:pPr>
    </w:p>
    <w:p w:rsidR="008E5620" w:rsidRDefault="008E5620" w:rsidP="00FC30EF"/>
    <w:p w:rsidR="00DE715F" w:rsidRDefault="00DE715F" w:rsidP="00FC30EF">
      <w:pPr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>OPINIONES</w:t>
      </w:r>
    </w:p>
    <w:p w:rsidR="00DE715F" w:rsidRPr="00DE715F" w:rsidRDefault="00DE715F" w:rsidP="00DE715F">
      <w:pPr>
        <w:pStyle w:val="Prrafodelista"/>
        <w:numPr>
          <w:ilvl w:val="0"/>
          <w:numId w:val="2"/>
        </w:numPr>
      </w:pPr>
      <w:bookmarkStart w:id="0" w:name="_GoBack"/>
      <w:r w:rsidRPr="00DE715F">
        <w:rPr>
          <w:rFonts w:ascii="Segoe UI" w:hAnsi="Segoe UI" w:cs="Segoe UI"/>
        </w:rPr>
        <w:t>De forma generalizada se adhiere a la movilización y paro</w:t>
      </w:r>
    </w:p>
    <w:p w:rsidR="00DE715F" w:rsidRPr="00DE715F" w:rsidRDefault="00DE715F" w:rsidP="00DE715F">
      <w:pPr>
        <w:pStyle w:val="Prrafodelista"/>
        <w:numPr>
          <w:ilvl w:val="0"/>
          <w:numId w:val="2"/>
        </w:numPr>
      </w:pPr>
      <w:r w:rsidRPr="00DE715F">
        <w:rPr>
          <w:rFonts w:ascii="Segoe UI" w:hAnsi="Segoe UI" w:cs="Segoe UI"/>
        </w:rPr>
        <w:t>Se advierte la imperiosa necesidad de que en la SEREMI “</w:t>
      </w:r>
      <w:r w:rsidR="00FC30EF" w:rsidRPr="00DE715F">
        <w:rPr>
          <w:rFonts w:ascii="Segoe UI" w:hAnsi="Segoe UI" w:cs="Segoe UI"/>
        </w:rPr>
        <w:t>tengamos una estructura definida con cargos y recursos adecuados a las características de la región  que nos corresponde atender</w:t>
      </w:r>
      <w:r w:rsidRPr="00DE715F">
        <w:rPr>
          <w:rFonts w:ascii="Segoe UI" w:hAnsi="Segoe UI" w:cs="Segoe UI"/>
        </w:rPr>
        <w:t>” (de lo contrario “</w:t>
      </w:r>
      <w:r w:rsidR="00FC30EF" w:rsidRPr="00DE715F">
        <w:rPr>
          <w:rFonts w:ascii="Segoe UI" w:hAnsi="Segoe UI" w:cs="Segoe UI"/>
        </w:rPr>
        <w:t xml:space="preserve"> seguiremos siendo un trofeo para el gobierno de </w:t>
      </w:r>
      <w:proofErr w:type="spellStart"/>
      <w:r w:rsidR="00FC30EF" w:rsidRPr="00DE715F">
        <w:rPr>
          <w:rFonts w:ascii="Segoe UI" w:hAnsi="Segoe UI" w:cs="Segoe UI"/>
        </w:rPr>
        <w:t>turno</w:t>
      </w:r>
      <w:r w:rsidRPr="00DE715F">
        <w:rPr>
          <w:rFonts w:ascii="Segoe UI" w:hAnsi="Segoe UI" w:cs="Segoe UI"/>
        </w:rPr>
        <w:t>”;Lilia</w:t>
      </w:r>
      <w:proofErr w:type="spellEnd"/>
      <w:r w:rsidRPr="00DE715F">
        <w:rPr>
          <w:rFonts w:ascii="Segoe UI" w:hAnsi="Segoe UI" w:cs="Segoe UI"/>
        </w:rPr>
        <w:t xml:space="preserve"> Fuentes)</w:t>
      </w:r>
    </w:p>
    <w:p w:rsidR="00FC30EF" w:rsidRPr="00DE715F" w:rsidRDefault="00DE715F" w:rsidP="00DE715F">
      <w:pPr>
        <w:pStyle w:val="Prrafodelista"/>
        <w:numPr>
          <w:ilvl w:val="0"/>
          <w:numId w:val="2"/>
        </w:numPr>
      </w:pPr>
      <w:r w:rsidRPr="00DE715F">
        <w:rPr>
          <w:rFonts w:ascii="Segoe UI" w:hAnsi="Segoe UI" w:cs="Segoe UI"/>
        </w:rPr>
        <w:t xml:space="preserve">Se pide responsabilidad de quién corresponda al respecto ( asociado a negligencias </w:t>
      </w:r>
      <w:r w:rsidR="00FC30EF" w:rsidRPr="00DE715F">
        <w:rPr>
          <w:rFonts w:ascii="Segoe UI" w:hAnsi="Segoe UI" w:cs="Segoe UI"/>
        </w:rPr>
        <w:br/>
      </w:r>
      <w:r w:rsidRPr="00DE715F">
        <w:rPr>
          <w:rFonts w:ascii="Segoe UI" w:hAnsi="Segoe UI" w:cs="Segoe UI"/>
        </w:rPr>
        <w:t>respecto al bono; Alejandro Calderón; Paula Contreras)</w:t>
      </w:r>
      <w:r w:rsidR="00FC30EF" w:rsidRPr="00DE715F">
        <w:rPr>
          <w:rFonts w:ascii="Segoe UI" w:hAnsi="Segoe UI" w:cs="Segoe UI"/>
        </w:rPr>
        <w:br/>
      </w:r>
      <w:r w:rsidR="00FC30EF" w:rsidRPr="00DE715F">
        <w:rPr>
          <w:rFonts w:ascii="Segoe UI" w:hAnsi="Segoe UI" w:cs="Segoe UI"/>
        </w:rPr>
        <w:br/>
      </w:r>
      <w:r w:rsidR="00FC30EF" w:rsidRPr="00DE715F">
        <w:rPr>
          <w:rFonts w:ascii="Segoe UI" w:hAnsi="Segoe UI" w:cs="Segoe UI"/>
        </w:rPr>
        <w:br/>
      </w:r>
      <w:r w:rsidR="00FC30EF" w:rsidRPr="00DE715F">
        <w:rPr>
          <w:rFonts w:ascii="Segoe UI" w:hAnsi="Segoe UI" w:cs="Segoe UI"/>
        </w:rPr>
        <w:br/>
      </w:r>
      <w:bookmarkEnd w:id="0"/>
    </w:p>
    <w:sectPr w:rsidR="00FC30EF" w:rsidRPr="00DE71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11F64"/>
    <w:multiLevelType w:val="hybridMultilevel"/>
    <w:tmpl w:val="D4822C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D93EAD"/>
    <w:multiLevelType w:val="hybridMultilevel"/>
    <w:tmpl w:val="632637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78A"/>
    <w:rsid w:val="0010009A"/>
    <w:rsid w:val="0038594C"/>
    <w:rsid w:val="003F67DA"/>
    <w:rsid w:val="004F318E"/>
    <w:rsid w:val="00572603"/>
    <w:rsid w:val="006120EC"/>
    <w:rsid w:val="006E7086"/>
    <w:rsid w:val="006E70F6"/>
    <w:rsid w:val="0076078A"/>
    <w:rsid w:val="007669CA"/>
    <w:rsid w:val="008E5620"/>
    <w:rsid w:val="008F0346"/>
    <w:rsid w:val="00CA64B9"/>
    <w:rsid w:val="00DE715F"/>
    <w:rsid w:val="00E27DB4"/>
    <w:rsid w:val="00FC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07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0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277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plaza lopez</dc:creator>
  <cp:lastModifiedBy>dario plaza lopez</cp:lastModifiedBy>
  <cp:revision>9</cp:revision>
  <dcterms:created xsi:type="dcterms:W3CDTF">2025-03-03T02:54:00Z</dcterms:created>
  <dcterms:modified xsi:type="dcterms:W3CDTF">2025-04-07T14:18:00Z</dcterms:modified>
</cp:coreProperties>
</file>